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29" w:rsidRPr="00E64E89" w:rsidRDefault="00AE2429" w:rsidP="00AE242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sz w:val="40"/>
          <w:szCs w:val="28"/>
        </w:rPr>
      </w:pPr>
      <w:r w:rsidRPr="00E64E89">
        <w:rPr>
          <w:rStyle w:val="c0"/>
          <w:b/>
          <w:sz w:val="40"/>
          <w:szCs w:val="28"/>
          <w:u w:val="single"/>
        </w:rPr>
        <w:t>Консультация для родителей</w:t>
      </w:r>
      <w:r>
        <w:rPr>
          <w:rStyle w:val="c0"/>
          <w:b/>
          <w:sz w:val="40"/>
          <w:szCs w:val="28"/>
        </w:rPr>
        <w:t>:</w:t>
      </w:r>
    </w:p>
    <w:p w:rsidR="00AE2429" w:rsidRPr="00AE2429" w:rsidRDefault="00AE2429" w:rsidP="00AE2429">
      <w:pPr>
        <w:pStyle w:val="c1"/>
        <w:shd w:val="clear" w:color="auto" w:fill="FFFFFF"/>
        <w:spacing w:before="0" w:beforeAutospacing="0" w:after="240" w:afterAutospacing="0" w:line="276" w:lineRule="auto"/>
        <w:jc w:val="center"/>
        <w:rPr>
          <w:rStyle w:val="c0"/>
          <w:rFonts w:ascii="Monotype Corsiva" w:hAnsi="Monotype Corsiva"/>
          <w:b/>
          <w:sz w:val="52"/>
          <w:szCs w:val="32"/>
        </w:rPr>
      </w:pPr>
      <w:r w:rsidRPr="00AE2429">
        <w:rPr>
          <w:rStyle w:val="c0"/>
          <w:rFonts w:ascii="Monotype Corsiva" w:hAnsi="Monotype Corsiva"/>
          <w:b/>
          <w:sz w:val="52"/>
          <w:szCs w:val="32"/>
        </w:rPr>
        <w:t>«Культура поведения ребёнка за столом»</w:t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 xml:space="preserve"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</w:t>
      </w:r>
      <w:r>
        <w:rPr>
          <w:sz w:val="28"/>
          <w:szCs w:val="28"/>
        </w:rPr>
        <w:t>столового этикета позволяет ребё</w:t>
      </w:r>
      <w:r w:rsidRPr="00EF0CC7">
        <w:rPr>
          <w:sz w:val="28"/>
          <w:szCs w:val="28"/>
        </w:rPr>
        <w:t>нку быть уверенным в себе</w:t>
      </w:r>
      <w:r>
        <w:rPr>
          <w:sz w:val="28"/>
          <w:szCs w:val="28"/>
        </w:rPr>
        <w:t xml:space="preserve"> и осознавать себя культурным человеком</w:t>
      </w:r>
      <w:r w:rsidRPr="00EF0CC7">
        <w:rPr>
          <w:sz w:val="28"/>
          <w:szCs w:val="28"/>
        </w:rPr>
        <w:t>.</w:t>
      </w:r>
    </w:p>
    <w:p w:rsidR="00AE2429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Научить дошколь</w:t>
      </w:r>
      <w:r w:rsidRPr="00EF0CC7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EF0CC7">
        <w:rPr>
          <w:sz w:val="28"/>
          <w:szCs w:val="28"/>
        </w:rPr>
        <w:t>ка правильно вести себя за столом, умело пользоваться столовым</w:t>
      </w:r>
      <w:r>
        <w:rPr>
          <w:sz w:val="28"/>
          <w:szCs w:val="28"/>
        </w:rPr>
        <w:t>и приборами, быть обходительным</w:t>
      </w:r>
      <w:r w:rsidRPr="00EF0CC7">
        <w:rPr>
          <w:sz w:val="28"/>
          <w:szCs w:val="28"/>
        </w:rPr>
        <w:t xml:space="preserve"> в застольном общении – задача, как воспитателя, так и родителей.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60" w:afterAutospacing="0" w:line="276" w:lineRule="auto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        </w:t>
      </w:r>
      <w:r w:rsidRPr="00EF0CC7">
        <w:rPr>
          <w:sz w:val="28"/>
          <w:szCs w:val="28"/>
          <w:u w:val="single"/>
        </w:rPr>
        <w:t>Уважаемые родители, обратите внимание на</w:t>
      </w:r>
      <w:r>
        <w:rPr>
          <w:sz w:val="28"/>
          <w:szCs w:val="28"/>
          <w:u w:val="single"/>
        </w:rPr>
        <w:t xml:space="preserve"> то</w:t>
      </w:r>
      <w:r w:rsidRPr="00EF0CC7">
        <w:rPr>
          <w:sz w:val="28"/>
          <w:szCs w:val="28"/>
          <w:u w:val="single"/>
        </w:rPr>
        <w:t>: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 *как ест ребё</w:t>
      </w:r>
      <w:r w:rsidRPr="00EF0CC7">
        <w:rPr>
          <w:sz w:val="28"/>
          <w:szCs w:val="28"/>
        </w:rPr>
        <w:t>нок;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        *каково его поведение за столом;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       *умеет ли он пользоваться ножом и вилкой, полотняной и бумажной салфетками;</w:t>
      </w:r>
    </w:p>
    <w:p w:rsidR="00AE2429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         *знает ли он, что люди оценивают его по манере еды.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7"/>
        </w:rPr>
        <w:drawing>
          <wp:inline distT="0" distB="0" distL="0" distR="0" wp14:anchorId="2E160E63" wp14:editId="1F32BE17">
            <wp:extent cx="1361579" cy="981075"/>
            <wp:effectExtent l="0" t="0" r="0" b="0"/>
            <wp:docPr id="7" name="Рисунок 7" descr="C:\Users\User\Desktop\Смайл указыва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майл указыва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315" cy="10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Овладение этими навыками следует начинать как можно раньше. Очень важно</w:t>
      </w:r>
      <w:r>
        <w:rPr>
          <w:sz w:val="28"/>
          <w:szCs w:val="28"/>
        </w:rPr>
        <w:t xml:space="preserve"> не упустить момент желания ребё</w:t>
      </w:r>
      <w:r w:rsidRPr="00EF0CC7">
        <w:rPr>
          <w:sz w:val="28"/>
          <w:szCs w:val="28"/>
        </w:rPr>
        <w:t>нка </w:t>
      </w:r>
      <w:r>
        <w:rPr>
          <w:b/>
          <w:bCs/>
          <w:i/>
          <w:iCs/>
          <w:sz w:val="28"/>
          <w:szCs w:val="28"/>
        </w:rPr>
        <w:t>делать всё</w:t>
      </w:r>
      <w:r w:rsidRPr="00EF0CC7">
        <w:rPr>
          <w:b/>
          <w:bCs/>
          <w:i/>
          <w:iCs/>
          <w:sz w:val="28"/>
          <w:szCs w:val="28"/>
        </w:rPr>
        <w:t xml:space="preserve"> самостоятельно</w:t>
      </w:r>
      <w:r w:rsidRPr="00EF0CC7">
        <w:rPr>
          <w:sz w:val="28"/>
          <w:szCs w:val="28"/>
        </w:rPr>
        <w:t>! Своим стремлением помочь ему, сделать быстрее</w:t>
      </w:r>
      <w:r>
        <w:rPr>
          <w:sz w:val="28"/>
          <w:szCs w:val="28"/>
        </w:rPr>
        <w:t xml:space="preserve"> и аккуратнее вы оказываете ребё</w:t>
      </w:r>
      <w:r w:rsidRPr="00EF0CC7">
        <w:rPr>
          <w:sz w:val="28"/>
          <w:szCs w:val="28"/>
        </w:rPr>
        <w:t xml:space="preserve">нку </w:t>
      </w:r>
      <w:r>
        <w:rPr>
          <w:sz w:val="28"/>
          <w:szCs w:val="28"/>
        </w:rPr>
        <w:t>«</w:t>
      </w:r>
      <w:r w:rsidRPr="00EF0CC7">
        <w:rPr>
          <w:sz w:val="28"/>
          <w:szCs w:val="28"/>
        </w:rPr>
        <w:t>медвежью услугу</w:t>
      </w:r>
      <w:r>
        <w:rPr>
          <w:sz w:val="28"/>
          <w:szCs w:val="28"/>
        </w:rPr>
        <w:t>»</w:t>
      </w:r>
      <w:r w:rsidRPr="00EF0CC7">
        <w:rPr>
          <w:sz w:val="28"/>
          <w:szCs w:val="28"/>
        </w:rPr>
        <w:t>. Потом</w:t>
      </w:r>
      <w:r>
        <w:rPr>
          <w:sz w:val="28"/>
          <w:szCs w:val="28"/>
        </w:rPr>
        <w:t>у как неосвоенный в определё</w:t>
      </w:r>
      <w:r w:rsidRPr="00EF0CC7">
        <w:rPr>
          <w:sz w:val="28"/>
          <w:szCs w:val="28"/>
        </w:rPr>
        <w:t>нном возрасте навык создае</w:t>
      </w:r>
      <w:r>
        <w:rPr>
          <w:sz w:val="28"/>
          <w:szCs w:val="28"/>
        </w:rPr>
        <w:t>т потом трудности не только ребё</w:t>
      </w:r>
      <w:r w:rsidRPr="00EF0CC7">
        <w:rPr>
          <w:sz w:val="28"/>
          <w:szCs w:val="28"/>
        </w:rPr>
        <w:t>нку, но и вам</w:t>
      </w:r>
      <w:r>
        <w:rPr>
          <w:sz w:val="28"/>
          <w:szCs w:val="28"/>
        </w:rPr>
        <w:t>, и педагогам</w:t>
      </w:r>
      <w:r w:rsidRPr="00EF0CC7">
        <w:rPr>
          <w:sz w:val="28"/>
          <w:szCs w:val="28"/>
        </w:rPr>
        <w:t>. 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Уже с раннего возраста желательно придерживаться следующих правил столового этикета:</w:t>
      </w:r>
    </w:p>
    <w:p w:rsidR="00AE2429" w:rsidRPr="00EF0CC7" w:rsidRDefault="00AE2429" w:rsidP="00AE24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0CC7">
        <w:rPr>
          <w:i/>
          <w:iCs/>
          <w:sz w:val="28"/>
          <w:szCs w:val="28"/>
        </w:rPr>
        <w:t>на столе всегда порядок, чистота и красивая сервировка;</w:t>
      </w:r>
    </w:p>
    <w:p w:rsidR="00AE2429" w:rsidRPr="00EF0CC7" w:rsidRDefault="00AE2429" w:rsidP="00AE24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0CC7">
        <w:rPr>
          <w:i/>
          <w:iCs/>
          <w:sz w:val="28"/>
          <w:szCs w:val="28"/>
        </w:rPr>
        <w:t>за столом сидим с чистыми лицом и руками;</w:t>
      </w:r>
    </w:p>
    <w:p w:rsidR="00AE2429" w:rsidRPr="00EF0CC7" w:rsidRDefault="00AE2429" w:rsidP="00AE24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приём пищи</w:t>
      </w:r>
      <w:r w:rsidRPr="00EF0CC7">
        <w:rPr>
          <w:i/>
          <w:iCs/>
          <w:sz w:val="28"/>
          <w:szCs w:val="28"/>
        </w:rPr>
        <w:t xml:space="preserve"> проходит без крика и резких замечаний;</w:t>
      </w:r>
    </w:p>
    <w:p w:rsidR="00AE2429" w:rsidRPr="00EF0CC7" w:rsidRDefault="00AE2429" w:rsidP="00AE24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0CC7">
        <w:rPr>
          <w:i/>
          <w:iCs/>
          <w:sz w:val="28"/>
          <w:szCs w:val="28"/>
        </w:rPr>
        <w:t>правильно пользуемся столовыми приборами и салфетками;</w:t>
      </w:r>
    </w:p>
    <w:p w:rsidR="00AE2429" w:rsidRPr="00EF0CC7" w:rsidRDefault="00AE2429" w:rsidP="00AE242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F0CC7">
        <w:rPr>
          <w:i/>
          <w:iCs/>
          <w:sz w:val="28"/>
          <w:szCs w:val="28"/>
        </w:rPr>
        <w:t>обязательно благодарим за еду и совместную трапезу.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Постепенно внушайте ребёнку разумность этих правил и </w:t>
      </w:r>
      <w:r w:rsidRPr="00EF0CC7">
        <w:rPr>
          <w:sz w:val="28"/>
          <w:szCs w:val="28"/>
        </w:rPr>
        <w:t>начинайте его этому обучать.</w:t>
      </w:r>
    </w:p>
    <w:p w:rsidR="00AE2429" w:rsidRPr="00462D57" w:rsidRDefault="00AE2429" w:rsidP="00AE2429">
      <w:pPr>
        <w:pStyle w:val="a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i/>
          <w:sz w:val="28"/>
          <w:szCs w:val="28"/>
        </w:rPr>
      </w:pPr>
      <w:r w:rsidRPr="00462D57">
        <w:rPr>
          <w:i/>
          <w:sz w:val="28"/>
          <w:szCs w:val="28"/>
        </w:rPr>
        <w:lastRenderedPageBreak/>
        <w:t>Малыш только взял в руку ложку и тянет её ко рту, а мама уже ласково, спокойно и настойчиво должна приуч</w:t>
      </w:r>
      <w:r>
        <w:rPr>
          <w:i/>
          <w:sz w:val="28"/>
          <w:szCs w:val="28"/>
        </w:rPr>
        <w:t>ать его держать ложку правильно!</w:t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Конечно, детям нелегко соблюдать все эти требования. И поговорить хочется, и сидеть неподвижно трудно, и рад бы не пачкать, да не получается. Т</w:t>
      </w:r>
      <w:r>
        <w:rPr>
          <w:sz w:val="28"/>
          <w:szCs w:val="28"/>
        </w:rPr>
        <w:t>огда в некоторых семьях приём пищи превращается в мучение для ребёнка, ведё</w:t>
      </w:r>
      <w:r w:rsidRPr="00EF0CC7">
        <w:rPr>
          <w:sz w:val="28"/>
          <w:szCs w:val="28"/>
        </w:rPr>
        <w:t xml:space="preserve">т к сплошным наказаниям. </w:t>
      </w:r>
    </w:p>
    <w:p w:rsidR="00AE2429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 xml:space="preserve">Не следует особенно остро переживать его неудачи: он не хуже других, даже если не может запомнить такие простые правила.  Детям трудно заставить себя делать то, что надо, а не то, что хочется, сложно в короткий срок усвоить нужные привычки. 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</w:rPr>
      </w:pPr>
      <w:r w:rsidRPr="00462D57">
        <w:rPr>
          <w:b/>
          <w:sz w:val="28"/>
          <w:szCs w:val="28"/>
        </w:rPr>
        <w:t>Будьте терпеливы</w:t>
      </w:r>
      <w:r w:rsidRPr="00EF0CC7">
        <w:rPr>
          <w:sz w:val="28"/>
          <w:szCs w:val="28"/>
        </w:rPr>
        <w:t xml:space="preserve">, </w:t>
      </w:r>
      <w:r w:rsidRPr="00462D57">
        <w:rPr>
          <w:b/>
          <w:sz w:val="28"/>
          <w:szCs w:val="28"/>
        </w:rPr>
        <w:t>хвалите</w:t>
      </w:r>
      <w:r w:rsidRPr="00EF0CC7">
        <w:rPr>
          <w:sz w:val="28"/>
          <w:szCs w:val="28"/>
        </w:rPr>
        <w:t xml:space="preserve"> и демонстрируйте</w:t>
      </w:r>
      <w:r>
        <w:rPr>
          <w:sz w:val="28"/>
          <w:szCs w:val="28"/>
        </w:rPr>
        <w:t xml:space="preserve"> уверенность в способностях ребёнка – всё это приведё</w:t>
      </w:r>
      <w:r w:rsidRPr="00EF0CC7">
        <w:rPr>
          <w:sz w:val="28"/>
          <w:szCs w:val="28"/>
        </w:rPr>
        <w:t>т к хорошим результатам в освоении правил столового этикета.</w:t>
      </w:r>
    </w:p>
    <w:p w:rsidR="00AE2429" w:rsidRDefault="00AE2429" w:rsidP="00AE2429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 xml:space="preserve">Не следует просто перечислять правила. Постепенно, в игровой и шутливо-доброжелательной форме </w:t>
      </w:r>
      <w:r>
        <w:rPr>
          <w:sz w:val="28"/>
          <w:szCs w:val="28"/>
        </w:rPr>
        <w:t>их надо довести до сознания ребё</w:t>
      </w:r>
      <w:r w:rsidRPr="00EF0CC7">
        <w:rPr>
          <w:sz w:val="28"/>
          <w:szCs w:val="28"/>
        </w:rPr>
        <w:t>нка. Воспитание культуры поведения за столом будет более эффективны</w:t>
      </w:r>
      <w:r>
        <w:rPr>
          <w:sz w:val="28"/>
          <w:szCs w:val="28"/>
        </w:rPr>
        <w:t>м, если Вы будете объяснять ребё</w:t>
      </w:r>
      <w:r w:rsidRPr="00EF0CC7">
        <w:rPr>
          <w:sz w:val="28"/>
          <w:szCs w:val="28"/>
        </w:rPr>
        <w:t xml:space="preserve">нку, почему так делать нельзя. Например, если ты будешь вертеться, ты можешь опрокинуть тарелку на себя; если ты будешь </w:t>
      </w:r>
      <w:r>
        <w:rPr>
          <w:sz w:val="28"/>
          <w:szCs w:val="28"/>
        </w:rPr>
        <w:t>сидеть «развалившись», то прольё</w:t>
      </w:r>
      <w:r w:rsidRPr="00EF0CC7">
        <w:rPr>
          <w:sz w:val="28"/>
          <w:szCs w:val="28"/>
        </w:rPr>
        <w:t>шь на себя суп из ложки…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 xml:space="preserve">И помните, что </w:t>
      </w:r>
      <w:r w:rsidRPr="00462D57">
        <w:rPr>
          <w:b/>
          <w:sz w:val="28"/>
          <w:szCs w:val="28"/>
        </w:rPr>
        <w:t>«Вести себя ДОМА нужно ТАК ЖЕ, КАК И В ГОСТЯХ!»</w:t>
      </w:r>
      <w:r>
        <w:rPr>
          <w:sz w:val="28"/>
          <w:szCs w:val="28"/>
        </w:rPr>
        <w:t xml:space="preserve">. </w:t>
      </w:r>
      <w:r w:rsidRPr="00EF0CC7">
        <w:rPr>
          <w:sz w:val="28"/>
          <w:szCs w:val="28"/>
        </w:rPr>
        <w:t>Никогда не делайте скидку «ничего страшного, он ж</w:t>
      </w:r>
      <w:r>
        <w:rPr>
          <w:sz w:val="28"/>
          <w:szCs w:val="28"/>
        </w:rPr>
        <w:t>е дома! Здесь же все свои!» Ребё</w:t>
      </w:r>
      <w:r w:rsidRPr="00EF0CC7">
        <w:rPr>
          <w:sz w:val="28"/>
          <w:szCs w:val="28"/>
        </w:rPr>
        <w:t>нок искренне не поймет, почему дома ему разрешали (или не обращали внимания) есть торт руками и плеваться тем, что ему не нравится, а в гостях вдруг начали ругать!!! 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Такж</w:t>
      </w:r>
      <w:r>
        <w:rPr>
          <w:sz w:val="28"/>
          <w:szCs w:val="28"/>
        </w:rPr>
        <w:t>е как можно раньше посадите ребё</w:t>
      </w:r>
      <w:r w:rsidRPr="00EF0CC7">
        <w:rPr>
          <w:sz w:val="28"/>
          <w:szCs w:val="28"/>
        </w:rPr>
        <w:t>нка за общий стол. Пусть он сам подумает и объяснит, как можно за столом ухаживать за мамой и бабушкой, почему нельзя поворачиваться</w:t>
      </w:r>
      <w:r>
        <w:rPr>
          <w:sz w:val="28"/>
          <w:szCs w:val="28"/>
        </w:rPr>
        <w:t xml:space="preserve"> спиной к тем, кто сидит рядом,</w:t>
      </w:r>
      <w:r w:rsidRPr="00EF0CC7">
        <w:rPr>
          <w:sz w:val="28"/>
          <w:szCs w:val="28"/>
        </w:rPr>
        <w:t xml:space="preserve"> почему благодарим з</w:t>
      </w:r>
      <w:r>
        <w:rPr>
          <w:sz w:val="28"/>
          <w:szCs w:val="28"/>
        </w:rPr>
        <w:t>а угощение, а не отзываемся о нё</w:t>
      </w:r>
      <w:r w:rsidRPr="00EF0CC7">
        <w:rPr>
          <w:sz w:val="28"/>
          <w:szCs w:val="28"/>
        </w:rPr>
        <w:t xml:space="preserve">м плохо, если оно нам не </w:t>
      </w:r>
      <w:r>
        <w:rPr>
          <w:sz w:val="28"/>
          <w:szCs w:val="28"/>
        </w:rPr>
        <w:t>понравилось, и т.д. Также приучайте ребё</w:t>
      </w:r>
      <w:r w:rsidRPr="00EF0CC7">
        <w:rPr>
          <w:sz w:val="28"/>
          <w:szCs w:val="28"/>
        </w:rPr>
        <w:t>нка пользоваться бумажными и полотняными салфетками</w:t>
      </w:r>
      <w:r>
        <w:rPr>
          <w:sz w:val="28"/>
          <w:szCs w:val="28"/>
        </w:rPr>
        <w:t>.</w:t>
      </w:r>
      <w:r w:rsidRPr="00EF0CC7">
        <w:rPr>
          <w:sz w:val="28"/>
          <w:szCs w:val="28"/>
        </w:rPr>
        <w:t xml:space="preserve"> </w:t>
      </w:r>
    </w:p>
    <w:p w:rsidR="00AE2429" w:rsidRDefault="00AE2429" w:rsidP="00AE2429">
      <w:pPr>
        <w:pStyle w:val="a3"/>
        <w:shd w:val="clear" w:color="auto" w:fill="FFFFFF"/>
        <w:spacing w:before="0" w:beforeAutospacing="0" w:after="8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С 4</w:t>
      </w:r>
      <w:r>
        <w:rPr>
          <w:sz w:val="28"/>
          <w:szCs w:val="28"/>
        </w:rPr>
        <w:t>-х лет начинайте приучать пользоваться вилкой, а</w:t>
      </w:r>
      <w:r w:rsidRPr="00EF0CC7">
        <w:rPr>
          <w:sz w:val="28"/>
          <w:szCs w:val="28"/>
        </w:rPr>
        <w:t xml:space="preserve"> с 5-6-летнего возраста необходимо приу</w:t>
      </w:r>
      <w:r>
        <w:rPr>
          <w:sz w:val="28"/>
          <w:szCs w:val="28"/>
        </w:rPr>
        <w:t>чать пользоваться ножом. Дошкольни</w:t>
      </w:r>
      <w:r w:rsidRPr="00EF0CC7">
        <w:rPr>
          <w:sz w:val="28"/>
          <w:szCs w:val="28"/>
        </w:rPr>
        <w:t xml:space="preserve">к легко запоминает эти правила. Ему кажется, что, соблюдая их, он стал старше и умнее. Он сравнивает себя со взрослыми </w:t>
      </w:r>
      <w:r>
        <w:rPr>
          <w:sz w:val="28"/>
          <w:szCs w:val="28"/>
        </w:rPr>
        <w:t>–</w:t>
      </w:r>
      <w:r w:rsidRPr="00EF0CC7">
        <w:rPr>
          <w:sz w:val="28"/>
          <w:szCs w:val="28"/>
        </w:rPr>
        <w:t xml:space="preserve"> так</w:t>
      </w:r>
      <w:r>
        <w:rPr>
          <w:sz w:val="28"/>
          <w:szCs w:val="28"/>
        </w:rPr>
        <w:t xml:space="preserve"> ли они ведут себя во время приё</w:t>
      </w:r>
      <w:r w:rsidRPr="00EF0CC7">
        <w:rPr>
          <w:sz w:val="28"/>
          <w:szCs w:val="28"/>
        </w:rPr>
        <w:t xml:space="preserve">ма пищи. Надо поддерживать у него возникший интерес к правильному поведению за столом. 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lastRenderedPageBreak/>
        <w:t>Взрослых нередко мучает вопрос: что и как едят. Род</w:t>
      </w:r>
      <w:r>
        <w:rPr>
          <w:sz w:val="28"/>
          <w:szCs w:val="28"/>
        </w:rPr>
        <w:t>ители могут создать своему ребё</w:t>
      </w:r>
      <w:r w:rsidRPr="00EF0CC7">
        <w:rPr>
          <w:sz w:val="28"/>
          <w:szCs w:val="28"/>
        </w:rPr>
        <w:t>нку необходимые условия, чтобы он, став взрослым, редко задавал себе подобный вопрос. Для этого надо обучить его правильно есть разные блюда: овощи, фрукты, сладости и т.д.</w:t>
      </w:r>
      <w:r>
        <w:rPr>
          <w:sz w:val="28"/>
          <w:szCs w:val="28"/>
        </w:rPr>
        <w:t xml:space="preserve"> </w:t>
      </w:r>
      <w:r w:rsidRPr="00E23C94">
        <w:rPr>
          <w:i/>
          <w:sz w:val="28"/>
          <w:szCs w:val="28"/>
        </w:rPr>
        <w:t>Только для начала, родители сами должны почитать специальную литературу (книги по этикету), освоить многие тонкости правильно организованной трапезы и, наконец,</w:t>
      </w:r>
      <w:r>
        <w:rPr>
          <w:sz w:val="28"/>
          <w:szCs w:val="28"/>
        </w:rPr>
        <w:t xml:space="preserve"> СТАТЬ ДЛЯ СВОЕГО РЕБЁНКА ПРИМЕРОМ В ПОВЕДЕНИИ ЗА СТОЛОМ!</w:t>
      </w:r>
    </w:p>
    <w:p w:rsidR="00AE2429" w:rsidRDefault="00AE2429" w:rsidP="00AE2429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убедить ребё</w:t>
      </w:r>
      <w:r w:rsidRPr="00EF0CC7">
        <w:rPr>
          <w:sz w:val="28"/>
          <w:szCs w:val="28"/>
        </w:rPr>
        <w:t>нка, что лучше есть за столом. Расскажите ему о пищеварении, микробах, чистых и грязных руках. Желательно называть и другие причины: можно случайно кого-нибудь испачкать, а значит, огорчить; жующий на улице человек выгляди</w:t>
      </w:r>
      <w:r>
        <w:rPr>
          <w:sz w:val="28"/>
          <w:szCs w:val="28"/>
        </w:rPr>
        <w:t>т некрасиво. Став старше, дошкольни</w:t>
      </w:r>
      <w:r w:rsidRPr="00EF0CC7">
        <w:rPr>
          <w:sz w:val="28"/>
          <w:szCs w:val="28"/>
        </w:rPr>
        <w:t xml:space="preserve">к, возможно, не придаст значения таким аргументам, но в раннем детстве мы воспитаем у него привычку не есть на улице. </w:t>
      </w:r>
    </w:p>
    <w:p w:rsidR="00AE2429" w:rsidRPr="00EF0CC7" w:rsidRDefault="00AE2429" w:rsidP="00AE2429">
      <w:pPr>
        <w:pStyle w:val="a3"/>
        <w:shd w:val="clear" w:color="auto" w:fill="FFFFFF"/>
        <w:spacing w:before="0" w:beforeAutospacing="0" w:after="180" w:afterAutospacing="0" w:line="276" w:lineRule="auto"/>
        <w:ind w:firstLine="567"/>
        <w:jc w:val="both"/>
        <w:rPr>
          <w:sz w:val="28"/>
          <w:szCs w:val="28"/>
        </w:rPr>
      </w:pPr>
      <w:r w:rsidRPr="00EF0CC7">
        <w:rPr>
          <w:sz w:val="28"/>
          <w:szCs w:val="28"/>
        </w:rPr>
        <w:t>Создайте особые условия для правильной и красивой еды. Например, в пра</w:t>
      </w:r>
      <w:r>
        <w:rPr>
          <w:sz w:val="28"/>
          <w:szCs w:val="28"/>
        </w:rPr>
        <w:t>здничном застолье старайтесь всё делать правильно. Если ребё</w:t>
      </w:r>
      <w:r w:rsidRPr="00EF0CC7">
        <w:rPr>
          <w:sz w:val="28"/>
          <w:szCs w:val="28"/>
        </w:rPr>
        <w:t>нок за столом допустил оплошность, не следует его руг</w:t>
      </w:r>
      <w:r>
        <w:rPr>
          <w:sz w:val="28"/>
          <w:szCs w:val="28"/>
        </w:rPr>
        <w:t>ать, надо понять причину: у ребёнка ещё не закреплён навык или он волнуется.</w:t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5B99">
        <w:rPr>
          <w:b/>
          <w:sz w:val="28"/>
          <w:szCs w:val="28"/>
        </w:rPr>
        <w:t xml:space="preserve">Только терпение, любовь и личный пример родителей </w:t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помогут ребёнк</w:t>
      </w:r>
      <w:r w:rsidRPr="00195B99">
        <w:rPr>
          <w:b/>
          <w:sz w:val="28"/>
          <w:szCs w:val="28"/>
        </w:rPr>
        <w:t xml:space="preserve">у освоить этикет, соблюдение которого </w:t>
      </w:r>
    </w:p>
    <w:p w:rsidR="00AE242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5B99">
        <w:rPr>
          <w:b/>
          <w:sz w:val="28"/>
          <w:szCs w:val="28"/>
        </w:rPr>
        <w:t>столь важно в жизни каждого чело</w:t>
      </w:r>
      <w:r w:rsidRPr="00195B99">
        <w:rPr>
          <w:b/>
          <w:sz w:val="28"/>
          <w:szCs w:val="28"/>
        </w:rPr>
        <w:softHyphen/>
        <w:t xml:space="preserve">века </w:t>
      </w:r>
    </w:p>
    <w:p w:rsidR="00AE2429" w:rsidRPr="00195B99" w:rsidRDefault="00AE2429" w:rsidP="00AE24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95B99">
        <w:rPr>
          <w:b/>
          <w:sz w:val="28"/>
          <w:szCs w:val="28"/>
        </w:rPr>
        <w:t>для приобретения уверенности в себе</w:t>
      </w:r>
      <w:r>
        <w:rPr>
          <w:b/>
          <w:sz w:val="28"/>
          <w:szCs w:val="28"/>
        </w:rPr>
        <w:t>!</w:t>
      </w:r>
    </w:p>
    <w:p w:rsidR="00AE2429" w:rsidRPr="00AE2429" w:rsidRDefault="00AE2429" w:rsidP="00AE242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</w:rPr>
      </w:pPr>
    </w:p>
    <w:p w:rsidR="00AE2429" w:rsidRDefault="00AE2429" w:rsidP="00AE242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sz w:val="28"/>
          <w:szCs w:val="28"/>
        </w:rPr>
      </w:pPr>
      <w:r w:rsidRPr="00965B22">
        <w:rPr>
          <w:noProof/>
          <w:sz w:val="36"/>
        </w:rPr>
        <w:drawing>
          <wp:inline distT="0" distB="0" distL="0" distR="0" wp14:anchorId="3324A17B" wp14:editId="1F53B02C">
            <wp:extent cx="4181475" cy="3573780"/>
            <wp:effectExtent l="0" t="0" r="9525" b="7620"/>
            <wp:docPr id="21" name="Рисунок 21" descr="C:\Users\User\Desktop\ПРОЕКТ - Посуда\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ЕКТ - Посуда\4 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987" cy="35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429" w:rsidSect="006C0B77"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0EB" w:rsidRDefault="00E820EB" w:rsidP="00AE2429">
      <w:pPr>
        <w:spacing w:after="0"/>
      </w:pPr>
      <w:r>
        <w:separator/>
      </w:r>
    </w:p>
  </w:endnote>
  <w:endnote w:type="continuationSeparator" w:id="0">
    <w:p w:rsidR="00E820EB" w:rsidRDefault="00E820EB" w:rsidP="00AE24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347822"/>
      <w:docPartObj>
        <w:docPartGallery w:val="Page Numbers (Bottom of Page)"/>
        <w:docPartUnique/>
      </w:docPartObj>
    </w:sdtPr>
    <w:sdtContent>
      <w:p w:rsidR="00AE2429" w:rsidRDefault="00AE24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2429" w:rsidRDefault="00AE24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0EB" w:rsidRDefault="00E820EB" w:rsidP="00AE2429">
      <w:pPr>
        <w:spacing w:after="0"/>
      </w:pPr>
      <w:r>
        <w:separator/>
      </w:r>
    </w:p>
  </w:footnote>
  <w:footnote w:type="continuationSeparator" w:id="0">
    <w:p w:rsidR="00E820EB" w:rsidRDefault="00E820EB" w:rsidP="00AE24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6DE2"/>
    <w:multiLevelType w:val="multilevel"/>
    <w:tmpl w:val="8F8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26D95"/>
    <w:multiLevelType w:val="multilevel"/>
    <w:tmpl w:val="608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29"/>
    <w:rsid w:val="006C0B77"/>
    <w:rsid w:val="008242FF"/>
    <w:rsid w:val="00870751"/>
    <w:rsid w:val="00922C48"/>
    <w:rsid w:val="00AE2429"/>
    <w:rsid w:val="00B915B7"/>
    <w:rsid w:val="00E820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5E5C"/>
  <w15:chartTrackingRefBased/>
  <w15:docId w15:val="{3C270323-199D-43F5-88B4-21876A5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2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4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E24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429"/>
  </w:style>
  <w:style w:type="paragraph" w:styleId="a4">
    <w:name w:val="header"/>
    <w:basedOn w:val="a"/>
    <w:link w:val="a5"/>
    <w:uiPriority w:val="99"/>
    <w:unhideWhenUsed/>
    <w:rsid w:val="00AE242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E242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E242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E24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7074-3161-4D0D-888B-26F85FF5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2023-11-04T15:38:00Z</dcterms:created>
  <dcterms:modified xsi:type="dcterms:W3CDTF">2023-11-04T15:48:00Z</dcterms:modified>
</cp:coreProperties>
</file>